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1B" w:rsidRPr="00FE591A" w:rsidRDefault="00FE591A" w:rsidP="00FE591A">
      <w:pPr>
        <w:pStyle w:val="Titel"/>
        <w:rPr>
          <w:rFonts w:ascii="FlandersArtSans-Regular" w:hAnsi="FlandersArtSans-Regular"/>
          <w:color w:val="002060"/>
        </w:rPr>
      </w:pPr>
      <w:r w:rsidRPr="00FE591A">
        <w:rPr>
          <w:rFonts w:ascii="FlandersArtSans-Regular" w:hAnsi="FlandersArtSans-Regular"/>
          <w:color w:val="002060"/>
        </w:rPr>
        <w:t xml:space="preserve">INLICHTINGENFICHE </w:t>
      </w:r>
    </w:p>
    <w:p w:rsidR="00FE591A" w:rsidRDefault="00336E40" w:rsidP="00FE591A">
      <w:pPr>
        <w:rPr>
          <w:rFonts w:ascii="FlandersArtSans-Regular" w:hAnsi="FlandersArtSans-Regular"/>
          <w:color w:val="002060"/>
          <w:sz w:val="48"/>
          <w:szCs w:val="48"/>
        </w:rPr>
      </w:pPr>
      <w:r>
        <w:rPr>
          <w:rFonts w:ascii="FlandersArtSans-Regular" w:hAnsi="FlandersArtSans-Regular"/>
          <w:noProof/>
          <w:sz w:val="52"/>
          <w:szCs w:val="52"/>
        </w:rPr>
        <w:t xml:space="preserve">optie 1 </w:t>
      </w:r>
      <w:r>
        <w:rPr>
          <w:rFonts w:ascii="FlandersArtSans-Regular" w:hAnsi="FlandersArtSans-Regular"/>
          <w:noProof/>
          <w:sz w:val="52"/>
          <w:szCs w:val="52"/>
        </w:rPr>
        <w:br/>
      </w:r>
      <w:r w:rsidRPr="00803AB7">
        <w:rPr>
          <w:rFonts w:ascii="FlandersArtSans-Regular" w:hAnsi="FlandersArtSans-Regular"/>
          <w:noProof/>
          <w:sz w:val="36"/>
          <w:szCs w:val="36"/>
        </w:rPr>
        <w:t>inzet in preventie, sensibilisering, bronopsporing, analyse clusters, quarantainecoachting, aandacht voor kwetsbare personen en groepen</w:t>
      </w:r>
    </w:p>
    <w:p w:rsidR="00FE591A" w:rsidRDefault="00FE591A" w:rsidP="00FE591A">
      <w:pPr>
        <w:pBdr>
          <w:top w:val="single" w:sz="4" w:space="1" w:color="auto"/>
        </w:pBdr>
        <w:rPr>
          <w:rFonts w:ascii="FlandersArtSans-Regular" w:hAnsi="FlandersArtSans-Regular"/>
          <w:color w:val="002060"/>
          <w:sz w:val="48"/>
          <w:szCs w:val="4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91A" w:rsidTr="00FE591A">
        <w:tc>
          <w:tcPr>
            <w:tcW w:w="9062" w:type="dxa"/>
          </w:tcPr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  <w:r>
              <w:rPr>
                <w:rFonts w:ascii="FlandersArtSans-Regular" w:hAnsi="FlandersArtSans-Regular"/>
                <w:color w:val="002060"/>
                <w:sz w:val="24"/>
                <w:szCs w:val="24"/>
              </w:rPr>
              <w:t xml:space="preserve">Ingediend door : </w:t>
            </w: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</w:tc>
      </w:tr>
      <w:tr w:rsidR="00FE591A" w:rsidTr="00FE591A">
        <w:tc>
          <w:tcPr>
            <w:tcW w:w="9062" w:type="dxa"/>
          </w:tcPr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  <w:r>
              <w:rPr>
                <w:rFonts w:ascii="FlandersArtSans-Regular" w:hAnsi="FlandersArtSans-Regular"/>
                <w:color w:val="002060"/>
                <w:sz w:val="24"/>
                <w:szCs w:val="24"/>
              </w:rPr>
              <w:t>Contactpersoon (naam en coördinaten)</w:t>
            </w: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</w:tc>
      </w:tr>
      <w:tr w:rsidR="00FE591A" w:rsidTr="00FE591A">
        <w:tc>
          <w:tcPr>
            <w:tcW w:w="9062" w:type="dxa"/>
          </w:tcPr>
          <w:p w:rsidR="00336E40" w:rsidRDefault="00336E40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  <w:r>
              <w:rPr>
                <w:rFonts w:ascii="FlandersArtSans-Regular" w:hAnsi="FlandersArtSans-Regular"/>
                <w:color w:val="002060"/>
                <w:sz w:val="24"/>
                <w:szCs w:val="24"/>
              </w:rPr>
              <w:t>Neemt het bestuur deze engagementen in een vereniging met andere lokale besturen op?  In bevestigend geval dien je hier de andere gemeenten te vermelden.</w:t>
            </w: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</w:tc>
      </w:tr>
      <w:tr w:rsidR="00FE591A" w:rsidTr="00FE591A">
        <w:tc>
          <w:tcPr>
            <w:tcW w:w="9062" w:type="dxa"/>
          </w:tcPr>
          <w:p w:rsidR="00FE591A" w:rsidRDefault="00336E40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  <w:r>
              <w:rPr>
                <w:rFonts w:ascii="FlandersArtSans-Regular" w:hAnsi="FlandersArtSans-Regular"/>
                <w:color w:val="002060"/>
                <w:sz w:val="24"/>
                <w:szCs w:val="24"/>
              </w:rPr>
              <w:t>Wanneer wenst uw lokaal bestuur het engagement op te nemen</w:t>
            </w:r>
          </w:p>
          <w:p w:rsidR="00336E40" w:rsidRPr="00336E40" w:rsidRDefault="00336E40" w:rsidP="00FE591A">
            <w:pPr>
              <w:rPr>
                <w:rFonts w:ascii="FlandersArtSans-Regular" w:hAnsi="FlandersArtSans-Regular"/>
                <w:color w:val="002060"/>
              </w:rPr>
            </w:pPr>
            <w:r w:rsidRPr="00336E40">
              <w:rPr>
                <w:rFonts w:ascii="FlandersArtSans-Regular" w:hAnsi="FlandersArtSans-Regular"/>
                <w:color w:val="002060"/>
              </w:rPr>
              <w:t>(ten vroegste 1 november 2020 – maximum 5 maanden – uiterlijk einde op 31 maart 2021)</w:t>
            </w: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336E40" w:rsidRDefault="00336E40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336E40" w:rsidRDefault="00336E40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</w:tc>
      </w:tr>
      <w:tr w:rsidR="00FE591A" w:rsidTr="00FE591A">
        <w:tc>
          <w:tcPr>
            <w:tcW w:w="9062" w:type="dxa"/>
          </w:tcPr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  <w:r>
              <w:rPr>
                <w:rFonts w:ascii="FlandersArtSans-Regular" w:hAnsi="FlandersArtSans-Regular"/>
                <w:color w:val="002060"/>
                <w:sz w:val="24"/>
                <w:szCs w:val="24"/>
              </w:rPr>
              <w:t>Heeft u nog vragen ?</w:t>
            </w: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  <w:p w:rsidR="00FE591A" w:rsidRDefault="00FE591A" w:rsidP="00FE591A">
            <w:pPr>
              <w:rPr>
                <w:rFonts w:ascii="FlandersArtSans-Regular" w:hAnsi="FlandersArtSans-Regular"/>
                <w:color w:val="002060"/>
                <w:sz w:val="24"/>
                <w:szCs w:val="24"/>
              </w:rPr>
            </w:pPr>
          </w:p>
        </w:tc>
      </w:tr>
    </w:tbl>
    <w:p w:rsidR="00FE591A" w:rsidRPr="00FE591A" w:rsidRDefault="00FE591A" w:rsidP="00336E40">
      <w:pPr>
        <w:rPr>
          <w:rFonts w:ascii="FlandersArtSans-Regular" w:hAnsi="FlandersArtSans-Regular"/>
          <w:color w:val="002060"/>
          <w:sz w:val="48"/>
          <w:szCs w:val="48"/>
        </w:rPr>
      </w:pPr>
      <w:bookmarkStart w:id="0" w:name="_GoBack"/>
      <w:bookmarkEnd w:id="0"/>
    </w:p>
    <w:sectPr w:rsidR="00FE591A" w:rsidRPr="00FE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1A"/>
    <w:rsid w:val="00036348"/>
    <w:rsid w:val="00336E40"/>
    <w:rsid w:val="00395734"/>
    <w:rsid w:val="00D640BE"/>
    <w:rsid w:val="00F07FE6"/>
    <w:rsid w:val="00F8751B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D787"/>
  <w15:chartTrackingRefBased/>
  <w15:docId w15:val="{7B8318C9-5E02-4EE6-883A-D2D5A370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E5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D640BE"/>
    <w:pPr>
      <w:spacing w:after="0" w:line="240" w:lineRule="auto"/>
      <w:jc w:val="both"/>
    </w:pPr>
    <w:rPr>
      <w:rFonts w:ascii="FlandersArtSans-Regular" w:eastAsia="Times New Roman" w:hAnsi="FlandersArtSans-Regular" w:cs="Arial"/>
      <w:sz w:val="20"/>
      <w:szCs w:val="20"/>
      <w:lang w:val="nl-NL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FE59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FE59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5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FE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9A40-B460-41F2-9889-B9E8D36E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Croonen Kristel</dc:creator>
  <cp:keywords/>
  <dc:description/>
  <cp:lastModifiedBy>Croonen Kristel</cp:lastModifiedBy>
  <cp:revision>3</cp:revision>
  <dcterms:created xsi:type="dcterms:W3CDTF">2020-10-30T19:00:00Z</dcterms:created>
  <dcterms:modified xsi:type="dcterms:W3CDTF">2020-11-23T21:23:00Z</dcterms:modified>
</cp:coreProperties>
</file>